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B8" w:rsidRDefault="005675B8" w:rsidP="00DB2077">
      <w:r>
        <w:t>Family Planning and HIV Indicators handout</w:t>
      </w:r>
    </w:p>
    <w:p w:rsidR="00DB2077" w:rsidRDefault="00DB2077" w:rsidP="00DB2077">
      <w:pPr>
        <w:pStyle w:val="ListParagraph"/>
        <w:numPr>
          <w:ilvl w:val="0"/>
          <w:numId w:val="1"/>
        </w:numPr>
      </w:pPr>
      <w:r>
        <w:t>Number/percent of HIV-related service delivery points with family planning/HIV integrated services</w:t>
      </w:r>
    </w:p>
    <w:p w:rsidR="00DB2077" w:rsidRDefault="00DB2077" w:rsidP="00DB2077">
      <w:pPr>
        <w:pStyle w:val="ListParagraph"/>
        <w:numPr>
          <w:ilvl w:val="0"/>
          <w:numId w:val="1"/>
        </w:numPr>
      </w:pPr>
      <w:r>
        <w:t>Number/percent of HIV-related service clients screened for family planning need</w:t>
      </w:r>
    </w:p>
    <w:p w:rsidR="00DB2077" w:rsidRDefault="00DB2077" w:rsidP="00DB2077">
      <w:pPr>
        <w:pStyle w:val="ListParagraph"/>
        <w:numPr>
          <w:ilvl w:val="0"/>
          <w:numId w:val="1"/>
        </w:numPr>
      </w:pPr>
      <w:r>
        <w:t>Percent of HIV-related service delivery point clients who received a family planning method or referral after family planning counseling</w:t>
      </w:r>
    </w:p>
    <w:p w:rsidR="00DB2077" w:rsidRDefault="00DB2077" w:rsidP="00DB2077">
      <w:pPr>
        <w:pStyle w:val="ListParagraph"/>
        <w:numPr>
          <w:ilvl w:val="0"/>
          <w:numId w:val="1"/>
        </w:numPr>
      </w:pPr>
      <w:r>
        <w:t>Percent of repeat counseling and testing clients reporting unintended pregnancy</w:t>
      </w:r>
    </w:p>
    <w:p w:rsidR="00DB2077" w:rsidRDefault="00DB2077" w:rsidP="00DB2077">
      <w:pPr>
        <w:pStyle w:val="ListParagraph"/>
        <w:numPr>
          <w:ilvl w:val="0"/>
          <w:numId w:val="1"/>
        </w:numPr>
      </w:pPr>
      <w:r>
        <w:t>Percent of family planning clients who received HIV testing at the family planning service delivery point or were referred for HIV testing</w:t>
      </w:r>
    </w:p>
    <w:p w:rsidR="0073335C" w:rsidRDefault="00DB2077" w:rsidP="00DB2077">
      <w:pPr>
        <w:pStyle w:val="ListParagraph"/>
        <w:numPr>
          <w:ilvl w:val="0"/>
          <w:numId w:val="1"/>
        </w:numPr>
      </w:pPr>
      <w:r>
        <w:t>Percent of female clients of reproductive age attending HIV-related service delivery points with unmet need for family planning</w:t>
      </w:r>
    </w:p>
    <w:p w:rsidR="005675B8" w:rsidRDefault="005675B8" w:rsidP="005675B8"/>
    <w:p w:rsidR="005675B8" w:rsidRDefault="005675B8" w:rsidP="005675B8">
      <w:r>
        <w:t xml:space="preserve">Source: Family Planning and Reproductive Health Indicator Database </w:t>
      </w:r>
      <w:hyperlink r:id="rId5" w:history="1">
        <w:r w:rsidRPr="005675B8">
          <w:rPr>
            <w:rStyle w:val="Hyperlink"/>
          </w:rPr>
          <w:t>http://www.cpc.unc.edu/measure/prh/rh_indicators/specific/family-planning-and-hiv</w:t>
        </w:r>
      </w:hyperlink>
    </w:p>
    <w:sectPr w:rsidR="005675B8" w:rsidSect="0073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48F"/>
    <w:multiLevelType w:val="hybridMultilevel"/>
    <w:tmpl w:val="4DEA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DB2077"/>
    <w:rsid w:val="0011512B"/>
    <w:rsid w:val="001176BA"/>
    <w:rsid w:val="005675B8"/>
    <w:rsid w:val="006C2333"/>
    <w:rsid w:val="0073335C"/>
    <w:rsid w:val="00860C61"/>
    <w:rsid w:val="00DB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c.unc.edu/measure/prh/rh_indicators/specific/family-planning-and-h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The University of North Carolina at Chapel Hill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Administrator</cp:lastModifiedBy>
  <cp:revision>2</cp:revision>
  <dcterms:created xsi:type="dcterms:W3CDTF">2011-08-01T14:53:00Z</dcterms:created>
  <dcterms:modified xsi:type="dcterms:W3CDTF">2011-08-01T14:53:00Z</dcterms:modified>
</cp:coreProperties>
</file>